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701E25">
        <w:rPr>
          <w:rFonts w:ascii="Times New Roman" w:hAnsi="Times New Roman"/>
          <w:b/>
          <w:sz w:val="28"/>
          <w:lang w:val="ru-RU"/>
        </w:rPr>
        <w:t>Метилурацил</w:t>
      </w:r>
      <w:r w:rsidRPr="00116B83">
        <w:rPr>
          <w:rFonts w:ascii="Times New Roman" w:hAnsi="Times New Roman"/>
          <w:sz w:val="28"/>
          <w:lang w:val="ru-RU"/>
        </w:rPr>
        <w:cr/>
        <w:t>_______________________________________________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2"/>
          <w:lang w:val="ru-RU"/>
        </w:rPr>
        <w:t>наименование лекарственного препарата</w:t>
      </w:r>
    </w:p>
    <w:p w:rsidR="00894943" w:rsidRPr="001F4EB3" w:rsidRDefault="00894943">
      <w:pPr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lang w:val="ru-RU"/>
        </w:rPr>
        <w:cr/>
      </w: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6076F6">
        <w:rPr>
          <w:rFonts w:ascii="Times New Roman" w:hAnsi="Times New Roman"/>
          <w:szCs w:val="24"/>
          <w:lang w:val="ru-RU"/>
        </w:rPr>
        <w:t>Метилурацил</w:t>
      </w:r>
    </w:p>
    <w:p w:rsidR="006D2A97" w:rsidRPr="008C1E49" w:rsidRDefault="006E54E4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МНН или группировочное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r w:rsidR="008C1E49" w:rsidRPr="00990484">
        <w:rPr>
          <w:rFonts w:ascii="Times New Roman" w:hAnsi="Times New Roman"/>
          <w:szCs w:val="24"/>
          <w:lang w:val="ru-RU"/>
        </w:rPr>
        <w:t>Диоксометилтетрагидропиримидин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726313">
        <w:rPr>
          <w:rFonts w:ascii="Times New Roman" w:hAnsi="Times New Roman"/>
          <w:szCs w:val="24"/>
          <w:lang w:val="ru-RU"/>
        </w:rPr>
        <w:t>Т</w:t>
      </w:r>
      <w:r w:rsidR="00A87C4E">
        <w:rPr>
          <w:rFonts w:ascii="Times New Roman" w:hAnsi="Times New Roman"/>
          <w:szCs w:val="24"/>
          <w:lang w:val="ru-RU"/>
        </w:rPr>
        <w:t>аблетки</w:t>
      </w:r>
    </w:p>
    <w:p w:rsidR="009503CC" w:rsidRDefault="007D7F48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Состав</w:t>
      </w:r>
      <w:r w:rsidR="00A87C4E">
        <w:rPr>
          <w:rFonts w:ascii="Times New Roman" w:hAnsi="Times New Roman"/>
          <w:b/>
          <w:szCs w:val="24"/>
          <w:lang w:val="ru-RU"/>
        </w:rPr>
        <w:t xml:space="preserve"> на одну таблет</w:t>
      </w:r>
      <w:r w:rsidR="009C58DB">
        <w:rPr>
          <w:rFonts w:ascii="Times New Roman" w:hAnsi="Times New Roman"/>
          <w:b/>
          <w:szCs w:val="24"/>
          <w:lang w:val="ru-RU"/>
        </w:rPr>
        <w:t>ку</w:t>
      </w:r>
      <w:r w:rsidRPr="00F52A69">
        <w:rPr>
          <w:rFonts w:ascii="Times New Roman" w:hAnsi="Times New Roman"/>
          <w:szCs w:val="24"/>
          <w:lang w:val="ru-RU"/>
        </w:rPr>
        <w:t xml:space="preserve">: </w:t>
      </w:r>
    </w:p>
    <w:p w:rsidR="006076F6" w:rsidRDefault="006076F6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 таблетка содержит:</w:t>
      </w:r>
    </w:p>
    <w:p w:rsidR="009503CC" w:rsidRPr="00E87950" w:rsidRDefault="009503CC" w:rsidP="009503C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503C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503CC">
        <w:rPr>
          <w:rFonts w:ascii="Times New Roman" w:hAnsi="Times New Roman"/>
          <w:i/>
          <w:szCs w:val="24"/>
          <w:lang w:val="ru-RU"/>
        </w:rPr>
        <w:t>Действующее вещество:</w:t>
      </w:r>
      <w:r w:rsidR="00E879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7950" w:rsidRPr="00E87950">
        <w:rPr>
          <w:rFonts w:ascii="Times New Roman" w:hAnsi="Times New Roman"/>
          <w:szCs w:val="24"/>
          <w:lang w:val="ru-RU"/>
        </w:rPr>
        <w:t>Диоксометилтетрагидропиримидин (</w:t>
      </w:r>
      <w:r w:rsidR="00E87950">
        <w:rPr>
          <w:rFonts w:ascii="Times New Roman" w:hAnsi="Times New Roman"/>
          <w:szCs w:val="24"/>
          <w:lang w:val="ru-RU"/>
        </w:rPr>
        <w:t>м</w:t>
      </w:r>
      <w:r w:rsidR="00E87950" w:rsidRPr="00E87950">
        <w:rPr>
          <w:rFonts w:ascii="Times New Roman" w:hAnsi="Times New Roman"/>
          <w:szCs w:val="24"/>
          <w:lang w:val="ru-RU"/>
        </w:rPr>
        <w:t>етилурацил)</w:t>
      </w:r>
      <w:r w:rsidR="00E87950">
        <w:rPr>
          <w:rFonts w:ascii="Times New Roman" w:hAnsi="Times New Roman"/>
          <w:i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 xml:space="preserve">– </w:t>
      </w:r>
      <w:r w:rsidR="006076F6" w:rsidRPr="00E87950">
        <w:rPr>
          <w:rFonts w:ascii="Times New Roman" w:hAnsi="Times New Roman"/>
          <w:szCs w:val="24"/>
          <w:lang w:val="ru-RU"/>
        </w:rPr>
        <w:t>5</w:t>
      </w:r>
      <w:r w:rsidR="00D77BFC">
        <w:rPr>
          <w:rFonts w:ascii="Times New Roman" w:hAnsi="Times New Roman"/>
          <w:szCs w:val="24"/>
          <w:lang w:val="ru-RU"/>
        </w:rPr>
        <w:t>00</w:t>
      </w:r>
      <w:r w:rsidR="006076F6" w:rsidRPr="00E87950">
        <w:rPr>
          <w:rFonts w:ascii="Times New Roman" w:hAnsi="Times New Roman"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>м</w:t>
      </w:r>
      <w:r w:rsidRPr="00E87950">
        <w:rPr>
          <w:rFonts w:ascii="Times New Roman" w:hAnsi="Times New Roman"/>
          <w:szCs w:val="24"/>
          <w:lang w:val="ru-RU"/>
        </w:rPr>
        <w:t>г</w:t>
      </w:r>
    </w:p>
    <w:p w:rsidR="006076F6" w:rsidRPr="006076F6" w:rsidRDefault="009503CC" w:rsidP="006076F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503CC">
        <w:rPr>
          <w:rFonts w:ascii="Times New Roman" w:hAnsi="Times New Roman"/>
          <w:i/>
          <w:szCs w:val="24"/>
          <w:lang w:val="ru-RU"/>
        </w:rPr>
        <w:t>Вспомогательные вещества: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 w:rsidR="006076F6" w:rsidRPr="006076F6">
        <w:rPr>
          <w:rFonts w:ascii="Times New Roman" w:hAnsi="Times New Roman"/>
          <w:szCs w:val="24"/>
          <w:lang w:val="ru-RU"/>
        </w:rPr>
        <w:t>Крахмал картофельный</w:t>
      </w:r>
      <w:r w:rsidR="006076F6">
        <w:rPr>
          <w:rFonts w:ascii="Times New Roman" w:hAnsi="Times New Roman"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 xml:space="preserve">– </w:t>
      </w:r>
      <w:r w:rsidR="006076F6" w:rsidRPr="006076F6">
        <w:rPr>
          <w:rFonts w:ascii="Times New Roman" w:hAnsi="Times New Roman"/>
          <w:szCs w:val="24"/>
          <w:lang w:val="ru-RU"/>
        </w:rPr>
        <w:t>120</w:t>
      </w:r>
      <w:r w:rsidR="00D77BFC">
        <w:rPr>
          <w:rFonts w:ascii="Times New Roman" w:hAnsi="Times New Roman"/>
          <w:szCs w:val="24"/>
          <w:lang w:val="ru-RU"/>
        </w:rPr>
        <w:t>,</w:t>
      </w:r>
      <w:r w:rsidR="006076F6" w:rsidRPr="006076F6">
        <w:rPr>
          <w:rFonts w:ascii="Times New Roman" w:hAnsi="Times New Roman"/>
          <w:szCs w:val="24"/>
          <w:lang w:val="ru-RU"/>
        </w:rPr>
        <w:t xml:space="preserve">5 </w:t>
      </w:r>
      <w:r w:rsidR="00D77BFC">
        <w:rPr>
          <w:rFonts w:ascii="Times New Roman" w:hAnsi="Times New Roman"/>
          <w:szCs w:val="24"/>
          <w:lang w:val="ru-RU"/>
        </w:rPr>
        <w:t>м</w:t>
      </w:r>
      <w:r w:rsidR="006076F6" w:rsidRPr="006076F6">
        <w:rPr>
          <w:rFonts w:ascii="Times New Roman" w:hAnsi="Times New Roman"/>
          <w:szCs w:val="24"/>
          <w:lang w:val="ru-RU"/>
        </w:rPr>
        <w:t>г;</w:t>
      </w:r>
    </w:p>
    <w:p w:rsidR="006076F6" w:rsidRPr="006076F6" w:rsidRDefault="00E87950" w:rsidP="006076F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Карбоксиметилкрахмал натрия</w:t>
      </w:r>
      <w:r w:rsidR="00D77BFC">
        <w:rPr>
          <w:rFonts w:ascii="Times New Roman" w:hAnsi="Times New Roman"/>
          <w:szCs w:val="24"/>
          <w:lang w:val="ru-RU"/>
        </w:rPr>
        <w:t xml:space="preserve"> – </w:t>
      </w:r>
      <w:r w:rsidR="006076F6" w:rsidRPr="006076F6">
        <w:rPr>
          <w:rFonts w:ascii="Times New Roman" w:hAnsi="Times New Roman"/>
          <w:szCs w:val="24"/>
          <w:lang w:val="ru-RU"/>
        </w:rPr>
        <w:t>21</w:t>
      </w:r>
      <w:r w:rsidR="00D77BFC">
        <w:rPr>
          <w:rFonts w:ascii="Times New Roman" w:hAnsi="Times New Roman"/>
          <w:szCs w:val="24"/>
          <w:lang w:val="ru-RU"/>
        </w:rPr>
        <w:t>,</w:t>
      </w:r>
      <w:r w:rsidR="006076F6" w:rsidRPr="006076F6">
        <w:rPr>
          <w:rFonts w:ascii="Times New Roman" w:hAnsi="Times New Roman"/>
          <w:szCs w:val="24"/>
          <w:lang w:val="ru-RU"/>
        </w:rPr>
        <w:t xml:space="preserve">0 </w:t>
      </w:r>
      <w:r w:rsidR="00D77BFC">
        <w:rPr>
          <w:rFonts w:ascii="Times New Roman" w:hAnsi="Times New Roman"/>
          <w:szCs w:val="24"/>
          <w:lang w:val="ru-RU"/>
        </w:rPr>
        <w:t>м</w:t>
      </w:r>
      <w:r w:rsidR="006076F6" w:rsidRPr="006076F6">
        <w:rPr>
          <w:rFonts w:ascii="Times New Roman" w:hAnsi="Times New Roman"/>
          <w:szCs w:val="24"/>
          <w:lang w:val="ru-RU"/>
        </w:rPr>
        <w:t>г;</w:t>
      </w:r>
    </w:p>
    <w:p w:rsidR="006076F6" w:rsidRPr="00E87950" w:rsidRDefault="0093468E" w:rsidP="006076F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Повидон К-17 </w:t>
      </w:r>
      <w:r w:rsidR="00D77BFC">
        <w:rPr>
          <w:rFonts w:ascii="Times New Roman" w:hAnsi="Times New Roman"/>
          <w:szCs w:val="24"/>
          <w:lang w:val="ru-RU"/>
        </w:rPr>
        <w:t xml:space="preserve">– </w:t>
      </w:r>
      <w:r w:rsidR="006076F6" w:rsidRPr="00E87950">
        <w:rPr>
          <w:rFonts w:ascii="Times New Roman" w:hAnsi="Times New Roman"/>
          <w:szCs w:val="24"/>
          <w:lang w:val="ru-RU"/>
        </w:rPr>
        <w:t>37</w:t>
      </w:r>
      <w:r w:rsidR="00D77BFC">
        <w:rPr>
          <w:rFonts w:ascii="Times New Roman" w:hAnsi="Times New Roman"/>
          <w:szCs w:val="24"/>
          <w:lang w:val="ru-RU"/>
        </w:rPr>
        <w:t>,</w:t>
      </w:r>
      <w:r w:rsidR="006076F6" w:rsidRPr="00E87950">
        <w:rPr>
          <w:rFonts w:ascii="Times New Roman" w:hAnsi="Times New Roman"/>
          <w:szCs w:val="24"/>
          <w:lang w:val="ru-RU"/>
        </w:rPr>
        <w:t xml:space="preserve">0 </w:t>
      </w:r>
      <w:r w:rsidR="00D77BFC">
        <w:rPr>
          <w:rFonts w:ascii="Times New Roman" w:hAnsi="Times New Roman"/>
          <w:szCs w:val="24"/>
          <w:lang w:val="ru-RU"/>
        </w:rPr>
        <w:t>м</w:t>
      </w:r>
      <w:r w:rsidR="006076F6" w:rsidRPr="00E87950">
        <w:rPr>
          <w:rFonts w:ascii="Times New Roman" w:hAnsi="Times New Roman"/>
          <w:szCs w:val="24"/>
          <w:lang w:val="ru-RU"/>
        </w:rPr>
        <w:t>г;</w:t>
      </w:r>
    </w:p>
    <w:p w:rsidR="006076F6" w:rsidRPr="006076F6" w:rsidRDefault="006076F6" w:rsidP="006076F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E87950">
        <w:rPr>
          <w:rFonts w:ascii="Times New Roman" w:hAnsi="Times New Roman"/>
          <w:szCs w:val="24"/>
          <w:lang w:val="ru-RU"/>
        </w:rPr>
        <w:t>Твин – 80 (полисорбат)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 xml:space="preserve">– </w:t>
      </w:r>
      <w:r w:rsidRPr="006076F6">
        <w:rPr>
          <w:rFonts w:ascii="Times New Roman" w:hAnsi="Times New Roman"/>
          <w:szCs w:val="24"/>
          <w:lang w:val="ru-RU"/>
        </w:rPr>
        <w:t>0</w:t>
      </w:r>
      <w:r w:rsidR="00D77BFC">
        <w:rPr>
          <w:rFonts w:ascii="Times New Roman" w:hAnsi="Times New Roman"/>
          <w:szCs w:val="24"/>
          <w:lang w:val="ru-RU"/>
        </w:rPr>
        <w:t>,</w:t>
      </w:r>
      <w:r w:rsidRPr="006076F6">
        <w:rPr>
          <w:rFonts w:ascii="Times New Roman" w:hAnsi="Times New Roman"/>
          <w:szCs w:val="24"/>
          <w:lang w:val="ru-RU"/>
        </w:rPr>
        <w:t xml:space="preserve">5 </w:t>
      </w:r>
      <w:r w:rsidR="00D77BFC">
        <w:rPr>
          <w:rFonts w:ascii="Times New Roman" w:hAnsi="Times New Roman"/>
          <w:szCs w:val="24"/>
          <w:lang w:val="ru-RU"/>
        </w:rPr>
        <w:t>м</w:t>
      </w:r>
      <w:r w:rsidRPr="006076F6">
        <w:rPr>
          <w:rFonts w:ascii="Times New Roman" w:hAnsi="Times New Roman"/>
          <w:szCs w:val="24"/>
          <w:lang w:val="ru-RU"/>
        </w:rPr>
        <w:t>г;</w:t>
      </w:r>
    </w:p>
    <w:p w:rsidR="006076F6" w:rsidRPr="006076F6" w:rsidRDefault="006076F6" w:rsidP="006076F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076F6">
        <w:rPr>
          <w:rFonts w:ascii="Times New Roman" w:hAnsi="Times New Roman"/>
          <w:szCs w:val="24"/>
          <w:lang w:val="ru-RU"/>
        </w:rPr>
        <w:t>Кальция стеарат (октадеканоат)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 xml:space="preserve">– </w:t>
      </w:r>
      <w:r w:rsidRPr="006076F6">
        <w:rPr>
          <w:rFonts w:ascii="Times New Roman" w:hAnsi="Times New Roman"/>
          <w:szCs w:val="24"/>
          <w:lang w:val="ru-RU"/>
        </w:rPr>
        <w:t>7</w:t>
      </w:r>
      <w:r w:rsidR="00D77BFC">
        <w:rPr>
          <w:rFonts w:ascii="Times New Roman" w:hAnsi="Times New Roman"/>
          <w:szCs w:val="24"/>
          <w:lang w:val="ru-RU"/>
        </w:rPr>
        <w:t>,</w:t>
      </w:r>
      <w:r w:rsidRPr="006076F6">
        <w:rPr>
          <w:rFonts w:ascii="Times New Roman" w:hAnsi="Times New Roman"/>
          <w:szCs w:val="24"/>
          <w:lang w:val="ru-RU"/>
        </w:rPr>
        <w:t xml:space="preserve">0 </w:t>
      </w:r>
      <w:r w:rsidR="00D77BFC">
        <w:rPr>
          <w:rFonts w:ascii="Times New Roman" w:hAnsi="Times New Roman"/>
          <w:szCs w:val="24"/>
          <w:lang w:val="ru-RU"/>
        </w:rPr>
        <w:t>м</w:t>
      </w:r>
      <w:r w:rsidRPr="006076F6">
        <w:rPr>
          <w:rFonts w:ascii="Times New Roman" w:hAnsi="Times New Roman"/>
          <w:szCs w:val="24"/>
          <w:lang w:val="ru-RU"/>
        </w:rPr>
        <w:t>г;</w:t>
      </w:r>
    </w:p>
    <w:p w:rsidR="009503CC" w:rsidRPr="006076F6" w:rsidRDefault="006076F6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076F6">
        <w:rPr>
          <w:rFonts w:ascii="Times New Roman" w:hAnsi="Times New Roman"/>
          <w:szCs w:val="24"/>
          <w:lang w:val="ru-RU"/>
        </w:rPr>
        <w:t>Тальк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076F6">
        <w:rPr>
          <w:rFonts w:ascii="Times New Roman" w:hAnsi="Times New Roman"/>
          <w:szCs w:val="24"/>
          <w:lang w:val="ru-RU"/>
        </w:rPr>
        <w:t>–</w:t>
      </w:r>
      <w:r w:rsidR="00D77BFC">
        <w:rPr>
          <w:rFonts w:ascii="Times New Roman" w:hAnsi="Times New Roman"/>
          <w:szCs w:val="24"/>
          <w:lang w:val="ru-RU"/>
        </w:rPr>
        <w:t xml:space="preserve"> </w:t>
      </w:r>
      <w:r w:rsidRPr="006076F6">
        <w:rPr>
          <w:rFonts w:ascii="Times New Roman" w:hAnsi="Times New Roman"/>
          <w:szCs w:val="24"/>
          <w:lang w:val="ru-RU"/>
        </w:rPr>
        <w:t>14</w:t>
      </w:r>
      <w:r w:rsidR="00D77BFC">
        <w:rPr>
          <w:rFonts w:ascii="Times New Roman" w:hAnsi="Times New Roman"/>
          <w:szCs w:val="24"/>
          <w:lang w:val="ru-RU"/>
        </w:rPr>
        <w:t>,</w:t>
      </w:r>
      <w:r w:rsidRPr="006076F6">
        <w:rPr>
          <w:rFonts w:ascii="Times New Roman" w:hAnsi="Times New Roman"/>
          <w:szCs w:val="24"/>
          <w:lang w:val="ru-RU"/>
        </w:rPr>
        <w:t xml:space="preserve">0 </w:t>
      </w:r>
      <w:r w:rsidR="00D77BFC">
        <w:rPr>
          <w:rFonts w:ascii="Times New Roman" w:hAnsi="Times New Roman"/>
          <w:szCs w:val="24"/>
          <w:lang w:val="ru-RU"/>
        </w:rPr>
        <w:t>м</w:t>
      </w:r>
      <w:r w:rsidRPr="006076F6">
        <w:rPr>
          <w:rFonts w:ascii="Times New Roman" w:hAnsi="Times New Roman"/>
          <w:szCs w:val="24"/>
          <w:lang w:val="ru-RU"/>
        </w:rPr>
        <w:t>г.</w:t>
      </w:r>
    </w:p>
    <w:p w:rsidR="009503CC" w:rsidRPr="009503CC" w:rsidRDefault="009503CC" w:rsidP="009503C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503CC">
        <w:rPr>
          <w:rFonts w:ascii="Times New Roman" w:hAnsi="Times New Roman"/>
          <w:i/>
          <w:szCs w:val="24"/>
          <w:lang w:val="ru-RU"/>
        </w:rPr>
        <w:t>Масса таблетки</w:t>
      </w:r>
      <w:r w:rsidR="00D77BFC">
        <w:rPr>
          <w:rFonts w:ascii="Times New Roman" w:hAnsi="Times New Roman"/>
          <w:szCs w:val="24"/>
          <w:lang w:val="ru-RU"/>
        </w:rPr>
        <w:t xml:space="preserve"> – </w:t>
      </w:r>
      <w:r w:rsidR="006076F6">
        <w:rPr>
          <w:rFonts w:ascii="Times New Roman" w:hAnsi="Times New Roman"/>
          <w:szCs w:val="24"/>
          <w:lang w:val="ru-RU"/>
        </w:rPr>
        <w:t>7</w:t>
      </w:r>
      <w:r w:rsidR="00D77BFC">
        <w:rPr>
          <w:rFonts w:ascii="Times New Roman" w:hAnsi="Times New Roman"/>
          <w:szCs w:val="24"/>
          <w:lang w:val="ru-RU"/>
        </w:rPr>
        <w:t>00,0</w:t>
      </w:r>
      <w:r w:rsidR="006076F6">
        <w:rPr>
          <w:rFonts w:ascii="Times New Roman" w:hAnsi="Times New Roman"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>м</w:t>
      </w:r>
      <w:r w:rsidRPr="009503CC">
        <w:rPr>
          <w:rFonts w:ascii="Times New Roman" w:hAnsi="Times New Roman"/>
          <w:szCs w:val="24"/>
          <w:lang w:val="ru-RU"/>
        </w:rPr>
        <w:t>г</w:t>
      </w:r>
    </w:p>
    <w:p w:rsidR="006076F6" w:rsidRPr="006076F6" w:rsidRDefault="00692571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BD1FB7">
        <w:rPr>
          <w:rFonts w:ascii="Times New Roman" w:hAnsi="Times New Roman"/>
          <w:b/>
          <w:szCs w:val="24"/>
          <w:lang w:val="ru-RU"/>
        </w:rPr>
        <w:t xml:space="preserve">. </w:t>
      </w:r>
      <w:r w:rsidR="006076F6" w:rsidRPr="006076F6">
        <w:rPr>
          <w:rFonts w:ascii="Times New Roman" w:hAnsi="Times New Roman"/>
          <w:szCs w:val="24"/>
          <w:lang w:val="ru-RU"/>
        </w:rPr>
        <w:t>Таблетки белого цвета плоскоцилиндрической формы с фаской и риской.</w:t>
      </w:r>
    </w:p>
    <w:p w:rsidR="00692571" w:rsidRPr="00F52A69" w:rsidRDefault="00ED4A09" w:rsidP="009503C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6076F6">
        <w:rPr>
          <w:rFonts w:ascii="Times New Roman" w:hAnsi="Times New Roman"/>
          <w:szCs w:val="24"/>
          <w:lang w:val="ru-RU"/>
        </w:rPr>
        <w:t>Репарации тканей стимулятор.</w:t>
      </w:r>
    </w:p>
    <w:p w:rsidR="00692571" w:rsidRPr="00106910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6076F6">
        <w:rPr>
          <w:rFonts w:ascii="Times New Roman" w:hAnsi="Times New Roman"/>
          <w:szCs w:val="24"/>
        </w:rPr>
        <w:t>L</w:t>
      </w:r>
      <w:r w:rsidR="006076F6" w:rsidRPr="00106910">
        <w:rPr>
          <w:rFonts w:ascii="Times New Roman" w:hAnsi="Times New Roman"/>
          <w:szCs w:val="24"/>
          <w:lang w:val="ru-RU"/>
        </w:rPr>
        <w:t>03</w:t>
      </w:r>
      <w:r w:rsidR="006076F6">
        <w:rPr>
          <w:rFonts w:ascii="Times New Roman" w:hAnsi="Times New Roman"/>
          <w:szCs w:val="24"/>
        </w:rPr>
        <w:t>AX</w:t>
      </w:r>
    </w:p>
    <w:p w:rsidR="00ED4A09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>
        <w:rPr>
          <w:rFonts w:ascii="Times New Roman" w:hAnsi="Times New Roman"/>
          <w:b/>
          <w:szCs w:val="24"/>
          <w:lang w:val="ru-RU"/>
        </w:rPr>
        <w:t>.</w:t>
      </w:r>
    </w:p>
    <w:p w:rsidR="00B82F6C" w:rsidRDefault="006076F6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Обладает </w:t>
      </w:r>
      <w:r w:rsidR="00CB1922">
        <w:rPr>
          <w:rFonts w:ascii="Times New Roman" w:hAnsi="Times New Roman"/>
          <w:szCs w:val="24"/>
          <w:lang w:val="ru-RU"/>
        </w:rPr>
        <w:t>анаболической</w:t>
      </w:r>
      <w:r>
        <w:rPr>
          <w:rFonts w:ascii="Times New Roman" w:hAnsi="Times New Roman"/>
          <w:szCs w:val="24"/>
          <w:lang w:val="ru-RU"/>
        </w:rPr>
        <w:t xml:space="preserve"> активностью. Оказывает гемопоэтическое, лейкопо</w:t>
      </w:r>
      <w:r w:rsidR="00E50D9D">
        <w:rPr>
          <w:rFonts w:ascii="Times New Roman" w:hAnsi="Times New Roman"/>
          <w:szCs w:val="24"/>
          <w:lang w:val="ru-RU"/>
        </w:rPr>
        <w:t>этическое, иммуностимулирующее, противовоспалительное действие. Нормализуя нуклеиновый обмен, ускоряет процессы клеточной регенерации в ранах, ускоряя рост и грануляционное созревание т</w:t>
      </w:r>
      <w:r w:rsidR="00CB1922">
        <w:rPr>
          <w:rFonts w:ascii="Times New Roman" w:hAnsi="Times New Roman"/>
          <w:szCs w:val="24"/>
          <w:lang w:val="ru-RU"/>
        </w:rPr>
        <w:t>кани и эпителизацию (в том числе</w:t>
      </w:r>
      <w:r w:rsidR="00E50D9D">
        <w:rPr>
          <w:rFonts w:ascii="Times New Roman" w:hAnsi="Times New Roman"/>
          <w:szCs w:val="24"/>
          <w:lang w:val="ru-RU"/>
        </w:rPr>
        <w:t xml:space="preserve"> в </w:t>
      </w:r>
      <w:r w:rsidR="00CB1922">
        <w:rPr>
          <w:rFonts w:ascii="Times New Roman" w:hAnsi="Times New Roman"/>
          <w:szCs w:val="24"/>
          <w:lang w:val="ru-RU"/>
        </w:rPr>
        <w:t>быстропролиферирующих клетках слизистой обо</w:t>
      </w:r>
      <w:r w:rsidR="00CB1922">
        <w:rPr>
          <w:rFonts w:ascii="Times New Roman" w:hAnsi="Times New Roman"/>
          <w:szCs w:val="24"/>
          <w:lang w:val="ru-RU"/>
        </w:rPr>
        <w:lastRenderedPageBreak/>
        <w:t>лочки</w:t>
      </w:r>
      <w:r w:rsidR="00E50D9D">
        <w:rPr>
          <w:rFonts w:ascii="Times New Roman" w:hAnsi="Times New Roman"/>
          <w:szCs w:val="24"/>
          <w:lang w:val="ru-RU"/>
        </w:rPr>
        <w:t xml:space="preserve"> желудочно-кишечного тракта), стимулирует эритро- и лейкопоэз, клеточные и гуморальные факторы иммунитета.</w:t>
      </w:r>
    </w:p>
    <w:p w:rsidR="00C1792F" w:rsidRPr="00395ACE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>
        <w:rPr>
          <w:rFonts w:ascii="Times New Roman" w:hAnsi="Times New Roman"/>
          <w:b/>
          <w:szCs w:val="24"/>
          <w:lang w:val="ru-RU"/>
        </w:rPr>
        <w:t>.</w:t>
      </w:r>
      <w:r w:rsidRPr="00F52A69">
        <w:rPr>
          <w:rFonts w:ascii="Times New Roman" w:hAnsi="Times New Roman"/>
          <w:szCs w:val="24"/>
          <w:lang w:val="ru-RU"/>
        </w:rPr>
        <w:cr/>
      </w:r>
      <w:r w:rsidR="00E50D9D" w:rsidRPr="00395ACE">
        <w:rPr>
          <w:rFonts w:ascii="Times New Roman" w:hAnsi="Times New Roman"/>
          <w:szCs w:val="24"/>
          <w:lang w:val="ru-RU"/>
        </w:rPr>
        <w:t>Лейкопения (легкие формы, в т.ч. возникшая в результате химиотерапии злокачественных новообразований, при рентгено – и лучевой терапии), агранулоцитарная ангина, алиментарно-токсическая алейкия, анемия, тромбоцитопения, интоксикация бензолом, лучевая болезнь</w:t>
      </w:r>
      <w:r w:rsidR="00727C5A" w:rsidRPr="00395ACE">
        <w:rPr>
          <w:rFonts w:ascii="Times New Roman" w:hAnsi="Times New Roman"/>
          <w:szCs w:val="24"/>
          <w:lang w:val="ru-RU"/>
        </w:rPr>
        <w:t xml:space="preserve">, реконвалесценция (после тяжелых инфекций), язвенная болезни желудка и </w:t>
      </w:r>
      <w:r w:rsidR="00395ACE" w:rsidRPr="00395ACE">
        <w:rPr>
          <w:rFonts w:ascii="Times New Roman" w:hAnsi="Times New Roman"/>
          <w:szCs w:val="24"/>
          <w:lang w:val="ru-RU"/>
        </w:rPr>
        <w:t>двенадцатиперстной</w:t>
      </w:r>
      <w:r w:rsidR="00727C5A" w:rsidRPr="00395ACE">
        <w:rPr>
          <w:rFonts w:ascii="Times New Roman" w:hAnsi="Times New Roman"/>
          <w:szCs w:val="24"/>
          <w:lang w:val="ru-RU"/>
        </w:rPr>
        <w:t xml:space="preserve"> кишки, вялозаживающие раны, ожоги, переломы костей, панкреатит</w:t>
      </w:r>
      <w:r w:rsidR="00A17E53">
        <w:rPr>
          <w:rFonts w:ascii="Times New Roman" w:hAnsi="Times New Roman"/>
          <w:szCs w:val="24"/>
          <w:lang w:val="ru-RU"/>
        </w:rPr>
        <w:t>. В</w:t>
      </w:r>
      <w:r w:rsidR="00CB1922">
        <w:rPr>
          <w:rFonts w:ascii="Times New Roman" w:hAnsi="Times New Roman"/>
          <w:szCs w:val="24"/>
          <w:lang w:val="ru-RU"/>
        </w:rPr>
        <w:t xml:space="preserve"> составе комплексной терапии</w:t>
      </w:r>
      <w:r w:rsidR="00A17E53">
        <w:rPr>
          <w:rFonts w:ascii="Times New Roman" w:hAnsi="Times New Roman"/>
          <w:szCs w:val="24"/>
          <w:lang w:val="ru-RU"/>
        </w:rPr>
        <w:t xml:space="preserve"> по всем показаниям</w:t>
      </w:r>
      <w:r w:rsidR="00727C5A" w:rsidRPr="00395ACE">
        <w:rPr>
          <w:rFonts w:ascii="Times New Roman" w:hAnsi="Times New Roman"/>
          <w:szCs w:val="24"/>
          <w:lang w:val="ru-RU"/>
        </w:rPr>
        <w:t>.</w:t>
      </w:r>
    </w:p>
    <w:p w:rsidR="0000351C" w:rsidRPr="00395ACE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95ACE">
        <w:rPr>
          <w:rFonts w:ascii="Times New Roman" w:hAnsi="Times New Roman"/>
          <w:b/>
          <w:szCs w:val="24"/>
          <w:lang w:val="ru-RU"/>
        </w:rPr>
        <w:t>Противопоказания</w:t>
      </w:r>
      <w:r w:rsidR="00ED4A09" w:rsidRPr="00395ACE">
        <w:rPr>
          <w:rFonts w:ascii="Times New Roman" w:hAnsi="Times New Roman"/>
          <w:b/>
          <w:szCs w:val="24"/>
          <w:lang w:val="ru-RU"/>
        </w:rPr>
        <w:t>.</w:t>
      </w:r>
      <w:r w:rsidRPr="00395ACE">
        <w:rPr>
          <w:rFonts w:ascii="Times New Roman" w:hAnsi="Times New Roman"/>
          <w:b/>
          <w:szCs w:val="24"/>
          <w:lang w:val="ru-RU"/>
        </w:rPr>
        <w:cr/>
      </w:r>
      <w:r w:rsidR="00395ACE" w:rsidRPr="00395ACE">
        <w:rPr>
          <w:rFonts w:ascii="Times New Roman" w:hAnsi="Times New Roman"/>
          <w:szCs w:val="24"/>
          <w:lang w:val="ru-RU"/>
        </w:rPr>
        <w:t>Детский возраст до 3 лет. Гиперчувствительность, лейкоз (лейкеми</w:t>
      </w:r>
      <w:r w:rsidR="00050AE7">
        <w:rPr>
          <w:rFonts w:ascii="Times New Roman" w:hAnsi="Times New Roman"/>
          <w:szCs w:val="24"/>
          <w:lang w:val="ru-RU"/>
        </w:rPr>
        <w:t>ческие формы), лимфогранулематоз</w:t>
      </w:r>
      <w:r w:rsidR="00395ACE" w:rsidRPr="00395ACE">
        <w:rPr>
          <w:rFonts w:ascii="Times New Roman" w:hAnsi="Times New Roman"/>
          <w:szCs w:val="24"/>
          <w:lang w:val="ru-RU"/>
        </w:rPr>
        <w:t>, гемобластозы, злокачестве</w:t>
      </w:r>
      <w:r w:rsidR="00CB1922">
        <w:rPr>
          <w:rFonts w:ascii="Times New Roman" w:hAnsi="Times New Roman"/>
          <w:szCs w:val="24"/>
          <w:lang w:val="ru-RU"/>
        </w:rPr>
        <w:t>нные заболевания костного мозга, лейкемические формы, особенно миелоидные.</w:t>
      </w:r>
    </w:p>
    <w:p w:rsidR="003724AC" w:rsidRPr="00106910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106910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2F36A0" w:rsidRPr="00106910" w:rsidRDefault="003724AC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6910">
        <w:rPr>
          <w:rFonts w:ascii="Times New Roman" w:hAnsi="Times New Roman"/>
          <w:szCs w:val="24"/>
          <w:lang w:val="ru-RU"/>
        </w:rPr>
        <w:t xml:space="preserve">Прием препарата при беременности и в период грудного вскармливания </w:t>
      </w:r>
      <w:r w:rsidR="005B3CA2" w:rsidRPr="00106910">
        <w:rPr>
          <w:rFonts w:ascii="Times New Roman" w:hAnsi="Times New Roman"/>
          <w:szCs w:val="24"/>
          <w:lang w:val="ru-RU"/>
        </w:rPr>
        <w:t>противопоказан.</w:t>
      </w:r>
    </w:p>
    <w:p w:rsidR="000B4680" w:rsidRPr="00395ACE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95ACE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 w:rsidRPr="00395ACE">
        <w:rPr>
          <w:rFonts w:ascii="Times New Roman" w:hAnsi="Times New Roman"/>
          <w:b/>
          <w:szCs w:val="24"/>
          <w:lang w:val="ru-RU"/>
        </w:rPr>
        <w:t>.</w:t>
      </w:r>
      <w:r w:rsidRPr="00395ACE">
        <w:rPr>
          <w:rFonts w:ascii="Times New Roman" w:hAnsi="Times New Roman"/>
          <w:b/>
          <w:szCs w:val="24"/>
          <w:lang w:val="ru-RU"/>
        </w:rPr>
        <w:cr/>
      </w:r>
      <w:r w:rsidR="00BD1FB7" w:rsidRPr="00395ACE">
        <w:rPr>
          <w:rFonts w:ascii="Times New Roman" w:hAnsi="Times New Roman"/>
          <w:szCs w:val="24"/>
          <w:lang w:val="ru-RU"/>
        </w:rPr>
        <w:t>Внутрь</w:t>
      </w:r>
      <w:r w:rsidR="00395ACE" w:rsidRPr="00395ACE">
        <w:rPr>
          <w:rFonts w:ascii="Times New Roman" w:hAnsi="Times New Roman"/>
          <w:szCs w:val="24"/>
          <w:lang w:val="ru-RU"/>
        </w:rPr>
        <w:t>, во время или после еды</w:t>
      </w:r>
      <w:r w:rsidR="00BD1FB7" w:rsidRPr="00395ACE">
        <w:rPr>
          <w:rFonts w:ascii="Times New Roman" w:hAnsi="Times New Roman"/>
          <w:szCs w:val="24"/>
          <w:lang w:val="ru-RU"/>
        </w:rPr>
        <w:t>. Взрослым</w:t>
      </w:r>
      <w:r w:rsidR="0000351C" w:rsidRPr="00395ACE">
        <w:rPr>
          <w:rFonts w:ascii="Times New Roman" w:hAnsi="Times New Roman"/>
          <w:szCs w:val="24"/>
          <w:lang w:val="ru-RU"/>
        </w:rPr>
        <w:t xml:space="preserve"> по 1</w:t>
      </w:r>
      <w:r w:rsidR="00BB0D00" w:rsidRPr="00395ACE">
        <w:rPr>
          <w:rFonts w:ascii="Times New Roman" w:hAnsi="Times New Roman"/>
          <w:szCs w:val="24"/>
          <w:lang w:val="ru-RU"/>
        </w:rPr>
        <w:t xml:space="preserve"> таблетке </w:t>
      </w:r>
      <w:r w:rsidR="00395ACE" w:rsidRPr="00395ACE">
        <w:rPr>
          <w:rFonts w:ascii="Times New Roman" w:hAnsi="Times New Roman"/>
          <w:szCs w:val="24"/>
          <w:lang w:val="ru-RU"/>
        </w:rPr>
        <w:t>(0,5 г) 4-6 раз в сутки</w:t>
      </w:r>
      <w:r w:rsidR="00C551FD">
        <w:rPr>
          <w:rFonts w:ascii="Times New Roman" w:hAnsi="Times New Roman"/>
          <w:szCs w:val="24"/>
          <w:lang w:val="ru-RU"/>
        </w:rPr>
        <w:t xml:space="preserve"> (при необходимости – до 6 раз в сутки, макисмальная суточная доза – 3 г)</w:t>
      </w:r>
      <w:r w:rsidR="00395ACE" w:rsidRPr="00395ACE">
        <w:rPr>
          <w:rFonts w:ascii="Times New Roman" w:hAnsi="Times New Roman"/>
          <w:szCs w:val="24"/>
          <w:lang w:val="ru-RU"/>
        </w:rPr>
        <w:t>.</w:t>
      </w:r>
      <w:r w:rsidR="0000351C" w:rsidRPr="00395ACE">
        <w:rPr>
          <w:rFonts w:ascii="Times New Roman" w:hAnsi="Times New Roman"/>
          <w:szCs w:val="24"/>
          <w:lang w:val="ru-RU"/>
        </w:rPr>
        <w:t xml:space="preserve"> </w:t>
      </w:r>
      <w:r w:rsidR="00395ACE" w:rsidRPr="00395ACE">
        <w:rPr>
          <w:rFonts w:ascii="Times New Roman" w:hAnsi="Times New Roman"/>
          <w:szCs w:val="24"/>
          <w:lang w:val="ru-RU"/>
        </w:rPr>
        <w:t>Детям в возрасте 3-8 лет по ½ таблетке (0,25 г) 3 раза в сутки</w:t>
      </w:r>
      <w:r w:rsidR="00C551FD">
        <w:rPr>
          <w:rFonts w:ascii="Times New Roman" w:hAnsi="Times New Roman"/>
          <w:szCs w:val="24"/>
          <w:lang w:val="ru-RU"/>
        </w:rPr>
        <w:t xml:space="preserve"> (макисмальная суточная доза – 750 мг)</w:t>
      </w:r>
      <w:r w:rsidR="00395ACE" w:rsidRPr="00395ACE">
        <w:rPr>
          <w:rFonts w:ascii="Times New Roman" w:hAnsi="Times New Roman"/>
          <w:szCs w:val="24"/>
          <w:lang w:val="ru-RU"/>
        </w:rPr>
        <w:t>. В возрасте старше 8 лет по ½ - 1 таблетке (0,25-0,5 г) 3 раза в сутки</w:t>
      </w:r>
      <w:r w:rsidR="00C551FD">
        <w:rPr>
          <w:rFonts w:ascii="Times New Roman" w:hAnsi="Times New Roman"/>
          <w:szCs w:val="24"/>
          <w:lang w:val="ru-RU"/>
        </w:rPr>
        <w:t xml:space="preserve"> (максимальная суточная доза – 1,5 г)</w:t>
      </w:r>
      <w:r w:rsidR="00395ACE" w:rsidRPr="00395ACE">
        <w:rPr>
          <w:rFonts w:ascii="Times New Roman" w:hAnsi="Times New Roman"/>
          <w:szCs w:val="24"/>
          <w:lang w:val="ru-RU"/>
        </w:rPr>
        <w:t>. Продолжительность</w:t>
      </w:r>
      <w:r w:rsidR="0000351C" w:rsidRPr="00395ACE">
        <w:rPr>
          <w:rFonts w:ascii="Times New Roman" w:hAnsi="Times New Roman"/>
          <w:szCs w:val="24"/>
          <w:lang w:val="ru-RU"/>
        </w:rPr>
        <w:t xml:space="preserve"> лечения </w:t>
      </w:r>
      <w:r w:rsidR="00395ACE" w:rsidRPr="00395ACE">
        <w:rPr>
          <w:rFonts w:ascii="Times New Roman" w:hAnsi="Times New Roman"/>
          <w:szCs w:val="24"/>
          <w:lang w:val="ru-RU"/>
        </w:rPr>
        <w:t>при заболеваниях органов ЖКТ 30-40</w:t>
      </w:r>
      <w:r w:rsidR="00BB0D00" w:rsidRPr="00395ACE">
        <w:rPr>
          <w:rFonts w:ascii="Times New Roman" w:hAnsi="Times New Roman"/>
          <w:szCs w:val="24"/>
          <w:lang w:val="ru-RU"/>
        </w:rPr>
        <w:t xml:space="preserve"> дней</w:t>
      </w:r>
      <w:r w:rsidR="00395ACE" w:rsidRPr="00395ACE">
        <w:rPr>
          <w:rFonts w:ascii="Times New Roman" w:hAnsi="Times New Roman"/>
          <w:szCs w:val="24"/>
          <w:lang w:val="ru-RU"/>
        </w:rPr>
        <w:t>;</w:t>
      </w:r>
      <w:r w:rsidR="00BB0D00" w:rsidRPr="00395ACE">
        <w:rPr>
          <w:rFonts w:ascii="Times New Roman" w:hAnsi="Times New Roman"/>
          <w:szCs w:val="24"/>
          <w:lang w:val="ru-RU"/>
        </w:rPr>
        <w:t xml:space="preserve"> </w:t>
      </w:r>
      <w:r w:rsidR="00395ACE" w:rsidRPr="00395ACE">
        <w:rPr>
          <w:rFonts w:ascii="Times New Roman" w:hAnsi="Times New Roman"/>
          <w:szCs w:val="24"/>
          <w:lang w:val="ru-RU"/>
        </w:rPr>
        <w:t>в других случаях курс лечения может быть менее продолжительным</w:t>
      </w:r>
      <w:r w:rsidR="0000351C" w:rsidRPr="00395ACE">
        <w:rPr>
          <w:rFonts w:ascii="Times New Roman" w:hAnsi="Times New Roman"/>
          <w:szCs w:val="24"/>
          <w:lang w:val="ru-RU"/>
        </w:rPr>
        <w:t xml:space="preserve">. </w:t>
      </w:r>
    </w:p>
    <w:p w:rsidR="00894943" w:rsidRPr="00A00F3F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A00F3F">
        <w:rPr>
          <w:rFonts w:ascii="Times New Roman" w:hAnsi="Times New Roman"/>
          <w:b/>
          <w:szCs w:val="24"/>
          <w:lang w:val="ru-RU"/>
        </w:rPr>
        <w:t>Побочное действие</w:t>
      </w:r>
      <w:r w:rsidR="003F5C18" w:rsidRPr="00A00F3F">
        <w:rPr>
          <w:rFonts w:ascii="Times New Roman" w:hAnsi="Times New Roman"/>
          <w:b/>
          <w:szCs w:val="24"/>
          <w:lang w:val="ru-RU"/>
        </w:rPr>
        <w:t>.</w:t>
      </w:r>
    </w:p>
    <w:p w:rsidR="004C3AF9" w:rsidRPr="00A00F3F" w:rsidRDefault="00395ACE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szCs w:val="24"/>
          <w:lang w:val="ru-RU"/>
        </w:rPr>
        <w:t>Аллергические реакции</w:t>
      </w:r>
      <w:r w:rsidR="00A00F3F" w:rsidRPr="00A00F3F">
        <w:rPr>
          <w:rFonts w:ascii="Times New Roman" w:hAnsi="Times New Roman"/>
          <w:szCs w:val="24"/>
          <w:lang w:val="ru-RU"/>
        </w:rPr>
        <w:t>, головная боль, головокружение, изжога.</w:t>
      </w:r>
    </w:p>
    <w:p w:rsidR="00106910" w:rsidRPr="00106910" w:rsidRDefault="00894943" w:rsidP="0098405D">
      <w:pPr>
        <w:spacing w:line="360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106910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 w:rsidRPr="00106910">
        <w:rPr>
          <w:rFonts w:ascii="Times New Roman" w:hAnsi="Times New Roman"/>
          <w:b/>
          <w:szCs w:val="24"/>
          <w:lang w:val="ru-RU"/>
        </w:rPr>
        <w:t>.</w:t>
      </w:r>
      <w:r w:rsidRPr="00106910">
        <w:rPr>
          <w:rFonts w:ascii="Times New Roman" w:hAnsi="Times New Roman"/>
          <w:szCs w:val="24"/>
          <w:lang w:val="ru-RU"/>
        </w:rPr>
        <w:cr/>
      </w:r>
      <w:r w:rsidR="00106910" w:rsidRPr="00106910">
        <w:rPr>
          <w:rFonts w:ascii="Times New Roman" w:hAnsi="Times New Roman"/>
          <w:color w:val="333333"/>
          <w:shd w:val="clear" w:color="auto" w:fill="FFFFFF"/>
          <w:lang w:val="ru-RU"/>
        </w:rPr>
        <w:t>Не наблюдалась.</w:t>
      </w:r>
    </w:p>
    <w:p w:rsidR="00894943" w:rsidRPr="00106910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106910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  <w:r w:rsidR="003F5C18" w:rsidRPr="00106910">
        <w:rPr>
          <w:rFonts w:ascii="Times New Roman" w:hAnsi="Times New Roman"/>
          <w:b/>
          <w:szCs w:val="24"/>
          <w:lang w:val="ru-RU"/>
        </w:rPr>
        <w:t>.</w:t>
      </w:r>
    </w:p>
    <w:p w:rsidR="00106910" w:rsidRPr="00106910" w:rsidRDefault="00E87950" w:rsidP="0098405D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Усиливает противолучевое действие цистамина</w:t>
      </w:r>
      <w:r w:rsidR="00106910" w:rsidRPr="00106910">
        <w:rPr>
          <w:rFonts w:ascii="Times New Roman" w:hAnsi="Times New Roman"/>
          <w:shd w:val="clear" w:color="auto" w:fill="FFFFFF"/>
          <w:lang w:val="ru-RU"/>
        </w:rPr>
        <w:t>.</w:t>
      </w:r>
    </w:p>
    <w:p w:rsidR="0081338F" w:rsidRPr="00106910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6910">
        <w:rPr>
          <w:rFonts w:ascii="Times New Roman" w:hAnsi="Times New Roman"/>
          <w:b/>
          <w:szCs w:val="24"/>
          <w:lang w:val="ru-RU"/>
        </w:rPr>
        <w:t>Особые указания</w:t>
      </w:r>
      <w:r w:rsidR="003F5C18" w:rsidRPr="00106910">
        <w:rPr>
          <w:rFonts w:ascii="Times New Roman" w:hAnsi="Times New Roman"/>
          <w:b/>
          <w:szCs w:val="24"/>
          <w:lang w:val="ru-RU"/>
        </w:rPr>
        <w:t>.</w:t>
      </w:r>
      <w:r w:rsidR="00B0780E" w:rsidRPr="00106910">
        <w:rPr>
          <w:rFonts w:ascii="Times New Roman" w:hAnsi="Times New Roman"/>
          <w:szCs w:val="24"/>
          <w:lang w:val="ru-RU"/>
        </w:rPr>
        <w:t xml:space="preserve"> </w:t>
      </w:r>
    </w:p>
    <w:p w:rsidR="00106910" w:rsidRPr="00106910" w:rsidRDefault="00106910" w:rsidP="0098405D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106910">
        <w:rPr>
          <w:rFonts w:ascii="Times New Roman" w:hAnsi="Times New Roman"/>
          <w:shd w:val="clear" w:color="auto" w:fill="FFFFFF"/>
          <w:lang w:val="ru-RU"/>
        </w:rPr>
        <w:t>Метилурацил целесообразно назначать при легких формах лейкопении. При заболевании средней степени тяжести препарат принимают только после восстановления нарушений ре</w:t>
      </w:r>
      <w:r w:rsidRPr="00106910">
        <w:rPr>
          <w:rFonts w:ascii="Times New Roman" w:hAnsi="Times New Roman"/>
          <w:shd w:val="clear" w:color="auto" w:fill="FFFFFF"/>
          <w:lang w:val="ru-RU"/>
        </w:rPr>
        <w:lastRenderedPageBreak/>
        <w:t>генерации клеток крови. При тяжелых формах поражения кроветворения метилурацил не назначают.</w:t>
      </w:r>
    </w:p>
    <w:p w:rsidR="006C1E40" w:rsidRPr="00106910" w:rsidRDefault="001D732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06910"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106910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  <w:r w:rsidRPr="00106910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106910" w:rsidRPr="00106910" w:rsidRDefault="00106910" w:rsidP="009F5592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106910">
        <w:rPr>
          <w:rFonts w:ascii="Times New Roman" w:hAnsi="Times New Roman"/>
          <w:shd w:val="clear" w:color="auto" w:fill="FFFFFF"/>
          <w:lang w:val="ru-RU"/>
        </w:rPr>
        <w:t>Информация о влиянии препарата на способность управлять транспортными средствами и работать со сложными механизмами отсутствует. Пока не будет выяснена индивидуальная реакция пациента на препарат, следует воздержаться от управления автотранспортом или работы с механизмами, учитывая, что во время лечения метилурацилом возможны следующие побочные реакции со стороны нервной системы: головокружение.</w:t>
      </w:r>
    </w:p>
    <w:p w:rsidR="002B510F" w:rsidRPr="00A00F3F" w:rsidRDefault="00F1468B" w:rsidP="009F559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b/>
          <w:szCs w:val="24"/>
          <w:lang w:val="ru-RU"/>
        </w:rPr>
        <w:t>Ф</w:t>
      </w:r>
      <w:r w:rsidR="00894943" w:rsidRPr="00A00F3F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A00F3F">
        <w:rPr>
          <w:rFonts w:ascii="Times New Roman" w:hAnsi="Times New Roman"/>
          <w:b/>
          <w:szCs w:val="24"/>
          <w:lang w:val="ru-RU"/>
        </w:rPr>
        <w:t>.</w:t>
      </w:r>
      <w:r w:rsidR="00894943" w:rsidRPr="00A00F3F">
        <w:rPr>
          <w:rFonts w:ascii="Times New Roman" w:hAnsi="Times New Roman"/>
          <w:b/>
          <w:szCs w:val="24"/>
          <w:lang w:val="ru-RU"/>
        </w:rPr>
        <w:cr/>
      </w:r>
      <w:r w:rsidR="002B510F" w:rsidRPr="00A00F3F">
        <w:rPr>
          <w:rFonts w:ascii="Times New Roman" w:hAnsi="Times New Roman"/>
          <w:szCs w:val="24"/>
          <w:lang w:val="ru-RU"/>
        </w:rPr>
        <w:t xml:space="preserve">Таблетки </w:t>
      </w:r>
      <w:r w:rsidR="00A00F3F" w:rsidRPr="00A00F3F">
        <w:rPr>
          <w:rFonts w:ascii="Times New Roman" w:hAnsi="Times New Roman"/>
          <w:szCs w:val="24"/>
          <w:lang w:val="ru-RU"/>
        </w:rPr>
        <w:t>5</w:t>
      </w:r>
      <w:r w:rsidR="00D77BFC">
        <w:rPr>
          <w:rFonts w:ascii="Times New Roman" w:hAnsi="Times New Roman"/>
          <w:szCs w:val="24"/>
          <w:lang w:val="ru-RU"/>
        </w:rPr>
        <w:t>00</w:t>
      </w:r>
      <w:r w:rsidR="00A00F3F" w:rsidRPr="00A00F3F">
        <w:rPr>
          <w:rFonts w:ascii="Times New Roman" w:hAnsi="Times New Roman"/>
          <w:szCs w:val="24"/>
          <w:lang w:val="ru-RU"/>
        </w:rPr>
        <w:t xml:space="preserve"> </w:t>
      </w:r>
      <w:r w:rsidR="00D77BFC">
        <w:rPr>
          <w:rFonts w:ascii="Times New Roman" w:hAnsi="Times New Roman"/>
          <w:szCs w:val="24"/>
          <w:lang w:val="ru-RU"/>
        </w:rPr>
        <w:t>м</w:t>
      </w:r>
      <w:r w:rsidR="002B510F" w:rsidRPr="00A00F3F">
        <w:rPr>
          <w:rFonts w:ascii="Times New Roman" w:hAnsi="Times New Roman"/>
          <w:szCs w:val="24"/>
          <w:lang w:val="ru-RU"/>
        </w:rPr>
        <w:t>г.</w:t>
      </w:r>
    </w:p>
    <w:p w:rsidR="00A00F3F" w:rsidRPr="00A00F3F" w:rsidRDefault="00A00F3F" w:rsidP="00A00F3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szCs w:val="24"/>
          <w:lang w:val="ru-RU"/>
        </w:rPr>
        <w:t>По 10 таблеток в контурную ячейковую упаковку из пленки поливинилхлоридной</w:t>
      </w:r>
      <w:r w:rsidRPr="00A00F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F3F">
        <w:rPr>
          <w:rFonts w:ascii="Times New Roman" w:hAnsi="Times New Roman"/>
          <w:szCs w:val="24"/>
          <w:lang w:val="ru-RU"/>
        </w:rPr>
        <w:t>и фольги алюминиевой.</w:t>
      </w:r>
    </w:p>
    <w:p w:rsidR="00A00F3F" w:rsidRPr="00990484" w:rsidRDefault="00A00F3F" w:rsidP="00A00F3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szCs w:val="24"/>
          <w:lang w:val="ru-RU"/>
        </w:rPr>
        <w:t xml:space="preserve">По 30, 50 или 100 таблеток </w:t>
      </w:r>
      <w:r w:rsidRPr="00A00F3F">
        <w:rPr>
          <w:rFonts w:ascii="Times New Roman" w:hAnsi="Times New Roman"/>
          <w:color w:val="000000"/>
          <w:szCs w:val="24"/>
          <w:lang w:val="ru-RU"/>
        </w:rPr>
        <w:t xml:space="preserve">в банки </w:t>
      </w:r>
      <w:r w:rsidRPr="00990484">
        <w:rPr>
          <w:rFonts w:ascii="Times New Roman" w:hAnsi="Times New Roman"/>
          <w:color w:val="000000"/>
          <w:szCs w:val="24"/>
          <w:lang w:val="ru-RU"/>
        </w:rPr>
        <w:t>полимерные</w:t>
      </w:r>
      <w:r w:rsidR="00990484" w:rsidRPr="00990484">
        <w:rPr>
          <w:rFonts w:ascii="Times New Roman" w:hAnsi="Times New Roman"/>
          <w:color w:val="000000"/>
          <w:szCs w:val="24"/>
          <w:lang w:val="ru-RU"/>
        </w:rPr>
        <w:t xml:space="preserve"> из полипропилена (ПП) или полиэтилена низкого давления (ПЭНД)</w:t>
      </w:r>
      <w:r w:rsidRPr="00990484">
        <w:rPr>
          <w:rFonts w:ascii="Times New Roman" w:hAnsi="Times New Roman"/>
          <w:szCs w:val="24"/>
          <w:lang w:val="ru-RU"/>
        </w:rPr>
        <w:t xml:space="preserve">. </w:t>
      </w:r>
    </w:p>
    <w:p w:rsidR="00A00F3F" w:rsidRDefault="00A00F3F" w:rsidP="00A00F3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szCs w:val="24"/>
          <w:lang w:val="ru-RU"/>
        </w:rPr>
        <w:t>Каждую банку полимерную или 1, 2, 3, 5 контурных ячейковых упаковок вместе с инструкцией по применению помещают в пачку из картона.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A00F3F" w:rsidRPr="00A00F3F" w:rsidRDefault="00A00F3F" w:rsidP="00A00F3F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color w:val="000000"/>
          <w:szCs w:val="24"/>
          <w:lang w:val="ru-RU"/>
        </w:rPr>
        <w:t>Допускается упаковка контурных ячейковых упаковок без пачки вместе с равным количеством инструкций по применению в групповую упаковку по 100, 200, 400, 500, 600, 1000 (Для стационаров).</w:t>
      </w:r>
    </w:p>
    <w:p w:rsidR="00043240" w:rsidRPr="00CB1922" w:rsidRDefault="00894943" w:rsidP="00CB192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 w:rsidRPr="00CB1922">
        <w:rPr>
          <w:rFonts w:ascii="Times New Roman" w:hAnsi="Times New Roman"/>
          <w:b/>
          <w:szCs w:val="24"/>
          <w:lang w:val="ru-RU"/>
        </w:rPr>
        <w:t>.</w:t>
      </w:r>
      <w:r w:rsidRPr="00CB1922">
        <w:rPr>
          <w:rFonts w:ascii="Times New Roman" w:hAnsi="Times New Roman"/>
          <w:b/>
          <w:szCs w:val="24"/>
          <w:lang w:val="ru-RU"/>
        </w:rPr>
        <w:cr/>
      </w:r>
      <w:r w:rsidR="00CB1922" w:rsidRPr="00CB1922">
        <w:rPr>
          <w:rFonts w:ascii="Times New Roman" w:hAnsi="Times New Roman"/>
          <w:szCs w:val="24"/>
          <w:lang w:val="ru-RU"/>
        </w:rPr>
        <w:t>В защищенном от света месте, при температуре не выше 25 ºС.</w:t>
      </w:r>
    </w:p>
    <w:p w:rsidR="002F36A0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CB1922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CB1922">
        <w:rPr>
          <w:rFonts w:ascii="Times New Roman" w:hAnsi="Times New Roman"/>
          <w:szCs w:val="24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A00F3F">
        <w:rPr>
          <w:rFonts w:ascii="Times New Roman" w:hAnsi="Times New Roman"/>
          <w:b/>
          <w:szCs w:val="24"/>
          <w:lang w:val="ru-RU"/>
        </w:rPr>
        <w:t>.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00F3F" w:rsidRPr="00A00F3F">
        <w:rPr>
          <w:rFonts w:ascii="Times New Roman" w:hAnsi="Times New Roman"/>
          <w:szCs w:val="24"/>
          <w:lang w:val="ru-RU"/>
        </w:rPr>
        <w:t>5 лет</w:t>
      </w:r>
      <w:r w:rsidR="009E19FB" w:rsidRPr="00A00F3F">
        <w:rPr>
          <w:rFonts w:ascii="Times New Roman" w:hAnsi="Times New Roman"/>
          <w:szCs w:val="24"/>
          <w:lang w:val="ru-RU"/>
        </w:rPr>
        <w:t xml:space="preserve">. </w:t>
      </w:r>
      <w:r w:rsidR="00E226C1" w:rsidRPr="00A00F3F">
        <w:rPr>
          <w:rFonts w:ascii="Times New Roman" w:hAnsi="Times New Roman"/>
          <w:szCs w:val="24"/>
          <w:lang w:val="ru-RU"/>
        </w:rPr>
        <w:t>Не применя</w:t>
      </w:r>
      <w:r w:rsidR="00A24A2F" w:rsidRPr="00A00F3F">
        <w:rPr>
          <w:rFonts w:ascii="Times New Roman" w:hAnsi="Times New Roman"/>
          <w:szCs w:val="24"/>
          <w:lang w:val="ru-RU"/>
        </w:rPr>
        <w:t>ть</w:t>
      </w:r>
      <w:r w:rsidR="009E19FB" w:rsidRPr="00A00F3F">
        <w:rPr>
          <w:rFonts w:ascii="Times New Roman" w:hAnsi="Times New Roman"/>
          <w:szCs w:val="24"/>
          <w:lang w:val="ru-RU"/>
        </w:rPr>
        <w:t xml:space="preserve"> по истечении</w:t>
      </w:r>
      <w:r w:rsidRPr="00A00F3F">
        <w:rPr>
          <w:rFonts w:ascii="Times New Roman" w:hAnsi="Times New Roman"/>
          <w:szCs w:val="24"/>
          <w:lang w:val="ru-RU"/>
        </w:rPr>
        <w:t xml:space="preserve"> срока годности, указанного на упаковке.</w:t>
      </w:r>
      <w:r w:rsidRPr="00A00F3F">
        <w:rPr>
          <w:rFonts w:ascii="Times New Roman" w:hAnsi="Times New Roman"/>
          <w:b/>
          <w:szCs w:val="24"/>
          <w:u w:val="single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A00F3F">
        <w:rPr>
          <w:rFonts w:ascii="Times New Roman" w:hAnsi="Times New Roman"/>
          <w:b/>
          <w:szCs w:val="24"/>
          <w:lang w:val="ru-RU"/>
        </w:rPr>
        <w:t>.</w:t>
      </w:r>
      <w:r w:rsidRPr="00A00F3F">
        <w:rPr>
          <w:rFonts w:ascii="Times New Roman" w:hAnsi="Times New Roman"/>
          <w:b/>
          <w:szCs w:val="24"/>
          <w:lang w:val="ru-RU"/>
        </w:rPr>
        <w:t xml:space="preserve"> 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00F3F" w:rsidRPr="00A00F3F">
        <w:rPr>
          <w:rFonts w:ascii="Times New Roman" w:hAnsi="Times New Roman"/>
          <w:szCs w:val="24"/>
          <w:lang w:val="ru-RU"/>
        </w:rPr>
        <w:t>По рецепту</w:t>
      </w:r>
      <w:r w:rsidR="000E33E7" w:rsidRPr="00A00F3F">
        <w:rPr>
          <w:rFonts w:ascii="Times New Roman" w:hAnsi="Times New Roman"/>
          <w:szCs w:val="24"/>
          <w:lang w:val="ru-RU"/>
        </w:rPr>
        <w:t>.</w:t>
      </w:r>
    </w:p>
    <w:p w:rsidR="00C551FD" w:rsidRDefault="00C551FD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D51F11" w:rsidRDefault="00D51F11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г.Усолье-Сибирское</w:t>
      </w:r>
    </w:p>
    <w:p w:rsidR="00C551FD" w:rsidRDefault="00C551FD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C551FD" w:rsidRPr="00EC5ABC" w:rsidRDefault="00C551FD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5973">
        <w:rPr>
          <w:rFonts w:ascii="Times New Roman" w:hAnsi="Times New Roman"/>
          <w:b/>
          <w:sz w:val="24"/>
          <w:szCs w:val="24"/>
        </w:rPr>
        <w:lastRenderedPageBreak/>
        <w:t>Производитель/</w:t>
      </w:r>
      <w:r w:rsidRPr="00415973">
        <w:rPr>
          <w:rStyle w:val="FontStyle15"/>
          <w:sz w:val="24"/>
          <w:szCs w:val="24"/>
        </w:rPr>
        <w:t>Организация, принимающая претензии</w:t>
      </w:r>
      <w:r w:rsidRPr="00415973">
        <w:rPr>
          <w:rFonts w:ascii="Times New Roman" w:hAnsi="Times New Roman"/>
          <w:b/>
          <w:sz w:val="24"/>
          <w:szCs w:val="24"/>
        </w:rPr>
        <w:t xml:space="preserve">: 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>АО «Усолье-Сибирский Химфармзавод»</w:t>
      </w:r>
    </w:p>
    <w:p w:rsidR="006C1E40" w:rsidRPr="000E33E7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A17E53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  <w:r>
        <w:rPr>
          <w:rFonts w:ascii="Times New Roman" w:hAnsi="Times New Roman"/>
          <w:szCs w:val="24"/>
          <w:lang w:val="ru-RU"/>
        </w:rPr>
        <w:t>, северо-западная часть города с северо-восточной стороны, в 115 м от Прибайкальской автодороги.</w:t>
      </w:r>
    </w:p>
    <w:p w:rsidR="006C1E40" w:rsidRDefault="00CB263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</w:t>
      </w:r>
      <w:r w:rsidR="00D51F11">
        <w:rPr>
          <w:rFonts w:ascii="Times New Roman" w:hAnsi="Times New Roman"/>
          <w:szCs w:val="24"/>
          <w:lang w:val="ru-RU"/>
        </w:rPr>
        <w:t>ел./факс: (39543) 5-89-10</w:t>
      </w:r>
      <w:r w:rsidR="006C1E40" w:rsidRPr="000E33E7">
        <w:rPr>
          <w:rFonts w:ascii="Times New Roman" w:hAnsi="Times New Roman"/>
          <w:szCs w:val="24"/>
          <w:lang w:val="ru-RU"/>
        </w:rPr>
        <w:t>,</w:t>
      </w:r>
      <w:r w:rsidR="006C1E40">
        <w:rPr>
          <w:rFonts w:ascii="Times New Roman" w:hAnsi="Times New Roman"/>
          <w:szCs w:val="24"/>
          <w:lang w:val="ru-RU"/>
        </w:rPr>
        <w:t xml:space="preserve"> </w:t>
      </w:r>
      <w:r w:rsidR="00D51F11">
        <w:rPr>
          <w:rFonts w:ascii="Times New Roman" w:hAnsi="Times New Roman"/>
          <w:szCs w:val="24"/>
          <w:lang w:val="ru-RU"/>
        </w:rPr>
        <w:t>5-89-08</w:t>
      </w:r>
    </w:p>
    <w:p w:rsidR="006C1E40" w:rsidRPr="000E33E7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  <w:bookmarkStart w:id="0" w:name="_GoBack"/>
      <w:bookmarkEnd w:id="0"/>
    </w:p>
    <w:p w:rsidR="00894943" w:rsidRPr="00106910" w:rsidRDefault="006C1E40" w:rsidP="00106910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E33E7">
        <w:rPr>
          <w:rFonts w:ascii="Times New Roman" w:hAnsi="Times New Roman"/>
          <w:szCs w:val="24"/>
        </w:rPr>
        <w:t>АО «Усолье-Сибирский Химфармзавод»</w:t>
      </w:r>
      <w:r>
        <w:rPr>
          <w:rFonts w:ascii="Times New Roman" w:hAnsi="Times New Roman"/>
          <w:szCs w:val="24"/>
        </w:rPr>
        <w:t xml:space="preserve">                                                                      С.В.Тюстин                                         </w:t>
      </w:r>
    </w:p>
    <w:sectPr w:rsidR="00894943" w:rsidRPr="00106910" w:rsidSect="00C551FD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91" w:rsidRDefault="00C91E91" w:rsidP="00C551FD">
      <w:r>
        <w:separator/>
      </w:r>
    </w:p>
  </w:endnote>
  <w:endnote w:type="continuationSeparator" w:id="0">
    <w:p w:rsidR="00C91E91" w:rsidRDefault="00C91E91" w:rsidP="00C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91" w:rsidRDefault="00C91E91" w:rsidP="00C551FD">
      <w:r>
        <w:separator/>
      </w:r>
    </w:p>
  </w:footnote>
  <w:footnote w:type="continuationSeparator" w:id="0">
    <w:p w:rsidR="00C91E91" w:rsidRDefault="00C91E91" w:rsidP="00C5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FD" w:rsidRDefault="00C551F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17E53" w:rsidRPr="00A17E53">
      <w:rPr>
        <w:noProof/>
        <w:lang w:val="ru-RU"/>
      </w:rPr>
      <w:t>4</w:t>
    </w:r>
    <w:r>
      <w:fldChar w:fldCharType="end"/>
    </w:r>
  </w:p>
  <w:p w:rsidR="00C551FD" w:rsidRDefault="00C551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27AFA"/>
    <w:rsid w:val="00043240"/>
    <w:rsid w:val="00046B2C"/>
    <w:rsid w:val="0005064D"/>
    <w:rsid w:val="00050AE7"/>
    <w:rsid w:val="00052D2D"/>
    <w:rsid w:val="00070034"/>
    <w:rsid w:val="00070BD7"/>
    <w:rsid w:val="00073267"/>
    <w:rsid w:val="00092AF8"/>
    <w:rsid w:val="000A6D41"/>
    <w:rsid w:val="000B4680"/>
    <w:rsid w:val="000C0767"/>
    <w:rsid w:val="000C1654"/>
    <w:rsid w:val="000C565E"/>
    <w:rsid w:val="000D429B"/>
    <w:rsid w:val="000E33E7"/>
    <w:rsid w:val="000E4252"/>
    <w:rsid w:val="000E5E16"/>
    <w:rsid w:val="000F0204"/>
    <w:rsid w:val="00106910"/>
    <w:rsid w:val="0010791F"/>
    <w:rsid w:val="0011071D"/>
    <w:rsid w:val="00116B83"/>
    <w:rsid w:val="0012091D"/>
    <w:rsid w:val="00140922"/>
    <w:rsid w:val="001627D2"/>
    <w:rsid w:val="00166DCB"/>
    <w:rsid w:val="001700D8"/>
    <w:rsid w:val="001912BE"/>
    <w:rsid w:val="001B1334"/>
    <w:rsid w:val="001B29A9"/>
    <w:rsid w:val="001B3289"/>
    <w:rsid w:val="001C3D40"/>
    <w:rsid w:val="001D2930"/>
    <w:rsid w:val="001D7322"/>
    <w:rsid w:val="001F4EB3"/>
    <w:rsid w:val="001F54BD"/>
    <w:rsid w:val="00245841"/>
    <w:rsid w:val="00285FC5"/>
    <w:rsid w:val="002875C3"/>
    <w:rsid w:val="0029641D"/>
    <w:rsid w:val="002977CC"/>
    <w:rsid w:val="002A04D9"/>
    <w:rsid w:val="002B510F"/>
    <w:rsid w:val="002E2228"/>
    <w:rsid w:val="002F055A"/>
    <w:rsid w:val="002F36A0"/>
    <w:rsid w:val="00357EEC"/>
    <w:rsid w:val="003724AC"/>
    <w:rsid w:val="00376A9E"/>
    <w:rsid w:val="00395ACE"/>
    <w:rsid w:val="003A5FA9"/>
    <w:rsid w:val="003C71D4"/>
    <w:rsid w:val="003D2676"/>
    <w:rsid w:val="003D4A46"/>
    <w:rsid w:val="003E5263"/>
    <w:rsid w:val="003F1CB0"/>
    <w:rsid w:val="003F5C18"/>
    <w:rsid w:val="00402F63"/>
    <w:rsid w:val="00415973"/>
    <w:rsid w:val="004237B8"/>
    <w:rsid w:val="0044363F"/>
    <w:rsid w:val="00491336"/>
    <w:rsid w:val="004A0E97"/>
    <w:rsid w:val="004A36F8"/>
    <w:rsid w:val="004C3AF9"/>
    <w:rsid w:val="004E7AE2"/>
    <w:rsid w:val="0050063A"/>
    <w:rsid w:val="005008CF"/>
    <w:rsid w:val="005060EE"/>
    <w:rsid w:val="005338CA"/>
    <w:rsid w:val="0054133D"/>
    <w:rsid w:val="00551805"/>
    <w:rsid w:val="00563466"/>
    <w:rsid w:val="005713FB"/>
    <w:rsid w:val="00571ADD"/>
    <w:rsid w:val="005855A5"/>
    <w:rsid w:val="005B3CA2"/>
    <w:rsid w:val="005B71C2"/>
    <w:rsid w:val="005D6AB3"/>
    <w:rsid w:val="005E22F4"/>
    <w:rsid w:val="006076F6"/>
    <w:rsid w:val="00623EED"/>
    <w:rsid w:val="006578E6"/>
    <w:rsid w:val="006621C0"/>
    <w:rsid w:val="006625C7"/>
    <w:rsid w:val="00662E40"/>
    <w:rsid w:val="00686446"/>
    <w:rsid w:val="00692571"/>
    <w:rsid w:val="006A1080"/>
    <w:rsid w:val="006C1E40"/>
    <w:rsid w:val="006C6E6F"/>
    <w:rsid w:val="006D183A"/>
    <w:rsid w:val="006D2A97"/>
    <w:rsid w:val="006E54E4"/>
    <w:rsid w:val="00701E25"/>
    <w:rsid w:val="00726313"/>
    <w:rsid w:val="00727C5A"/>
    <w:rsid w:val="007C0B53"/>
    <w:rsid w:val="007C2860"/>
    <w:rsid w:val="007D7B79"/>
    <w:rsid w:val="007D7F48"/>
    <w:rsid w:val="00802164"/>
    <w:rsid w:val="0081338F"/>
    <w:rsid w:val="00817739"/>
    <w:rsid w:val="0082016B"/>
    <w:rsid w:val="008531D3"/>
    <w:rsid w:val="008533A2"/>
    <w:rsid w:val="0087339B"/>
    <w:rsid w:val="00894943"/>
    <w:rsid w:val="008A4109"/>
    <w:rsid w:val="008C1E49"/>
    <w:rsid w:val="008D7549"/>
    <w:rsid w:val="009026C8"/>
    <w:rsid w:val="00903CE0"/>
    <w:rsid w:val="00907F59"/>
    <w:rsid w:val="009308C2"/>
    <w:rsid w:val="0093468E"/>
    <w:rsid w:val="00944D62"/>
    <w:rsid w:val="009503CC"/>
    <w:rsid w:val="00960DE3"/>
    <w:rsid w:val="00972D4A"/>
    <w:rsid w:val="0098405D"/>
    <w:rsid w:val="00990484"/>
    <w:rsid w:val="00991AF5"/>
    <w:rsid w:val="009B7A81"/>
    <w:rsid w:val="009C35B3"/>
    <w:rsid w:val="009C58DB"/>
    <w:rsid w:val="009D5372"/>
    <w:rsid w:val="009E19FB"/>
    <w:rsid w:val="009E248B"/>
    <w:rsid w:val="009F53DF"/>
    <w:rsid w:val="009F5592"/>
    <w:rsid w:val="00A00F3F"/>
    <w:rsid w:val="00A17E53"/>
    <w:rsid w:val="00A24A2F"/>
    <w:rsid w:val="00A261C9"/>
    <w:rsid w:val="00A33293"/>
    <w:rsid w:val="00A403B1"/>
    <w:rsid w:val="00A64C8B"/>
    <w:rsid w:val="00A64F0D"/>
    <w:rsid w:val="00A66AD6"/>
    <w:rsid w:val="00A87C4E"/>
    <w:rsid w:val="00A968E2"/>
    <w:rsid w:val="00B0780E"/>
    <w:rsid w:val="00B1401A"/>
    <w:rsid w:val="00B207EC"/>
    <w:rsid w:val="00B300C7"/>
    <w:rsid w:val="00B52DBA"/>
    <w:rsid w:val="00B61C17"/>
    <w:rsid w:val="00B62734"/>
    <w:rsid w:val="00B64338"/>
    <w:rsid w:val="00B82F6C"/>
    <w:rsid w:val="00B83BA9"/>
    <w:rsid w:val="00B90B3F"/>
    <w:rsid w:val="00BB0D00"/>
    <w:rsid w:val="00BD1FB7"/>
    <w:rsid w:val="00BE4ECE"/>
    <w:rsid w:val="00BE6C67"/>
    <w:rsid w:val="00BF7A85"/>
    <w:rsid w:val="00C029CF"/>
    <w:rsid w:val="00C1792F"/>
    <w:rsid w:val="00C37FED"/>
    <w:rsid w:val="00C412F1"/>
    <w:rsid w:val="00C551FD"/>
    <w:rsid w:val="00C55D00"/>
    <w:rsid w:val="00C87317"/>
    <w:rsid w:val="00C91E91"/>
    <w:rsid w:val="00C92C34"/>
    <w:rsid w:val="00C946C8"/>
    <w:rsid w:val="00C95797"/>
    <w:rsid w:val="00CA7B7E"/>
    <w:rsid w:val="00CB1922"/>
    <w:rsid w:val="00CB2636"/>
    <w:rsid w:val="00CB3EF3"/>
    <w:rsid w:val="00CC4A13"/>
    <w:rsid w:val="00CD11D5"/>
    <w:rsid w:val="00CF675C"/>
    <w:rsid w:val="00D10FD3"/>
    <w:rsid w:val="00D23EF2"/>
    <w:rsid w:val="00D51F11"/>
    <w:rsid w:val="00D61E73"/>
    <w:rsid w:val="00D62DCD"/>
    <w:rsid w:val="00D65EC3"/>
    <w:rsid w:val="00D77BFC"/>
    <w:rsid w:val="00D879C9"/>
    <w:rsid w:val="00DA1B37"/>
    <w:rsid w:val="00DB37BB"/>
    <w:rsid w:val="00DB41B0"/>
    <w:rsid w:val="00DD159A"/>
    <w:rsid w:val="00DF1D03"/>
    <w:rsid w:val="00DF72EE"/>
    <w:rsid w:val="00E06E34"/>
    <w:rsid w:val="00E221DE"/>
    <w:rsid w:val="00E226C1"/>
    <w:rsid w:val="00E50D9D"/>
    <w:rsid w:val="00E65DE7"/>
    <w:rsid w:val="00E66404"/>
    <w:rsid w:val="00E72900"/>
    <w:rsid w:val="00E73F20"/>
    <w:rsid w:val="00E87950"/>
    <w:rsid w:val="00EA5DD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52A69"/>
    <w:rsid w:val="00F71E61"/>
    <w:rsid w:val="00F9563B"/>
    <w:rsid w:val="00FC060B"/>
    <w:rsid w:val="00FC1D1A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55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51FD"/>
    <w:rPr>
      <w:sz w:val="24"/>
      <w:lang w:val="en-US"/>
    </w:rPr>
  </w:style>
  <w:style w:type="paragraph" w:styleId="a8">
    <w:name w:val="footer"/>
    <w:basedOn w:val="a"/>
    <w:link w:val="a9"/>
    <w:unhideWhenUsed/>
    <w:rsid w:val="00C55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51F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109</cp:revision>
  <cp:lastPrinted>2019-03-27T11:15:00Z</cp:lastPrinted>
  <dcterms:created xsi:type="dcterms:W3CDTF">2012-12-13T11:40:00Z</dcterms:created>
  <dcterms:modified xsi:type="dcterms:W3CDTF">2019-03-27T11:15:00Z</dcterms:modified>
</cp:coreProperties>
</file>